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Identity: </w:t>
      </w:r>
      <w:hyperlink r:id="rId5">
        <w:r w:rsidDel="00000000" w:rsidR="00000000" w:rsidRPr="00000000">
          <w:rPr>
            <w:color w:val="0000ff"/>
            <w:u w:val="single"/>
            <w:rtl w:val="0"/>
          </w:rPr>
          <w:t xml:space="preserve">http://www.cnn.com/2014/05/03/living/hispanic-latino-identity/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http://www.multiculturalfamilia.com/2012/03/19/hispanic-latino-chicano-mexica-the-origins-of-race-labels/</w:t>
        </w:r>
      </w:hyperlink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  <w:t xml:space="preserve">Pueblo revolt: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http://www.legendsofamerica.com/na-pueblorevolt.html</w:t>
        </w:r>
      </w:hyperlink>
      <w:hyperlink r:id="rId1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11">
        <w:r w:rsidDel="00000000" w:rsidR="00000000" w:rsidRPr="00000000">
          <w:rPr>
            <w:color w:val="0000ff"/>
            <w:u w:val="single"/>
            <w:rtl w:val="0"/>
          </w:rPr>
          <w:t xml:space="preserve">http://www.pbs.org/weta/thewest/resources/archives/one/pueblo.htm</w:t>
        </w:r>
      </w:hyperlink>
      <w:hyperlink r:id="rId1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Mesoamerica reading to be found online at History World : </w:t>
      </w:r>
      <w:hyperlink r:id="rId13">
        <w:r w:rsidDel="00000000" w:rsidR="00000000" w:rsidRPr="00000000">
          <w:rPr>
            <w:color w:val="0000ff"/>
            <w:u w:val="single"/>
            <w:rtl w:val="0"/>
          </w:rPr>
          <w:t xml:space="preserve">http://www.historyworld.net/wrldhis/PlainTextHistories.asp?groupid=1833&amp;HistoryID=ab58&amp;gtrack=pthc</w:t>
        </w:r>
      </w:hyperlink>
      <w:hyperlink r:id="rId1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Students will examine the codices found on </w:t>
      </w:r>
      <w:hyperlink r:id="rId15">
        <w:r w:rsidDel="00000000" w:rsidR="00000000" w:rsidRPr="00000000">
          <w:rPr>
            <w:color w:val="0000ff"/>
            <w:u w:val="single"/>
            <w:rtl w:val="0"/>
          </w:rPr>
          <w:t xml:space="preserve">http://www.library.arizona.edu/exhibits/mexcodex/intro.htm</w:t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NPS.gov Fort Matanzas National Monument website </w:t>
      </w:r>
      <w:hyperlink r:id="rId16">
        <w:r w:rsidDel="00000000" w:rsidR="00000000" w:rsidRPr="00000000">
          <w:rPr>
            <w:color w:val="0000ff"/>
            <w:u w:val="single"/>
            <w:rtl w:val="0"/>
          </w:rPr>
          <w:t xml:space="preserve">http://www.nps.gov/history/nr/travel/american_latino_heritage/Fort_Matanzas_National_Monument.html</w:t>
        </w:r>
      </w:hyperlink>
      <w:hyperlink r:id="rId1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1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19">
        <w:r w:rsidDel="00000000" w:rsidR="00000000" w:rsidRPr="00000000">
          <w:rPr>
            <w:rtl w:val="0"/>
          </w:rPr>
        </w:r>
      </w:hyperlink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pbs.org/weta/thewest/resources/archives/one/pueblo.htm" TargetMode="External"/><Relationship Id="rId10" Type="http://schemas.openxmlformats.org/officeDocument/2006/relationships/hyperlink" Target="http://www.legendsofamerica.com/na-pueblorevolt.html" TargetMode="External"/><Relationship Id="rId13" Type="http://schemas.openxmlformats.org/officeDocument/2006/relationships/hyperlink" Target="http://www.historyworld.net/wrldhis/PlainTextHistories.asp?groupid=1833&amp;HistoryID=ab58&amp;gtrack=pthc" TargetMode="External"/><Relationship Id="rId12" Type="http://schemas.openxmlformats.org/officeDocument/2006/relationships/hyperlink" Target="http://www.pbs.org/weta/thewest/resources/archives/one/pueblo.htm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legendsofamerica.com/na-pueblorevolt.html" TargetMode="External"/><Relationship Id="rId15" Type="http://schemas.openxmlformats.org/officeDocument/2006/relationships/hyperlink" Target="http://www.library.arizona.edu/exhibits/mexcodex/intro.htm" TargetMode="External"/><Relationship Id="rId14" Type="http://schemas.openxmlformats.org/officeDocument/2006/relationships/hyperlink" Target="http://www.historyworld.net/wrldhis/PlainTextHistories.asp?groupid=1833&amp;HistoryID=ab58&amp;gtrack=pthc" TargetMode="External"/><Relationship Id="rId17" Type="http://schemas.openxmlformats.org/officeDocument/2006/relationships/hyperlink" Target="http://www.nps.gov/history/nr/travel/american_latino_heritage/Fort_Matanzas_National_Monument.html" TargetMode="External"/><Relationship Id="rId16" Type="http://schemas.openxmlformats.org/officeDocument/2006/relationships/hyperlink" Target="http://www.nps.gov/history/nr/travel/american_latino_heritage/Fort_Matanzas_National_Monument.html" TargetMode="External"/><Relationship Id="rId5" Type="http://schemas.openxmlformats.org/officeDocument/2006/relationships/hyperlink" Target="http://www.cnn.com/2014/05/03/living/hispanic-latino-identity/" TargetMode="External"/><Relationship Id="rId19" Type="http://schemas.openxmlformats.org/officeDocument/2006/relationships/hyperlink" Target="http://www.nps.gov/history/nr/travel/american_latino_heritage/Fort_Matanzas_National_Monument.html" TargetMode="External"/><Relationship Id="rId6" Type="http://schemas.openxmlformats.org/officeDocument/2006/relationships/hyperlink" Target="http://www.cnn.com/2014/05/03/living/hispanic-latino-identity/" TargetMode="External"/><Relationship Id="rId18" Type="http://schemas.openxmlformats.org/officeDocument/2006/relationships/hyperlink" Target="http://www.nps.gov/history/nr/travel/american_latino_heritage/Fort_Matanzas_National_Monument.html" TargetMode="External"/><Relationship Id="rId7" Type="http://schemas.openxmlformats.org/officeDocument/2006/relationships/hyperlink" Target="http://www.multiculturalfamilia.com/2012/03/19/hispanic-latino-chicano-mexica-the-origins-of-race-labels/" TargetMode="External"/><Relationship Id="rId8" Type="http://schemas.openxmlformats.org/officeDocument/2006/relationships/hyperlink" Target="http://www.multiculturalfamilia.com/2012/03/19/hispanic-latino-chicano-mexica-the-origins-of-race-labels/" TargetMode="External"/></Relationships>
</file>